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475"/>
    <w:p w:rsidR="00301475" w:rsidRDefault="00301475" w:rsidP="003014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МУНИЦИПАЛЬНОГО ОБРАЗОВАНИЯ                   СЕЛЬСКОГО ПОСЕЛЕНИЯ «НИКОЛЬСКОЕ»</w:t>
      </w: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</w:p>
    <w:p w:rsidR="00301475" w:rsidRDefault="00301475" w:rsidP="00301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ПРОЕКТ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Я</w:t>
      </w:r>
    </w:p>
    <w:p w:rsidR="00301475" w:rsidRDefault="00301475" w:rsidP="00301475">
      <w:pPr>
        <w:rPr>
          <w:b/>
          <w:bCs/>
          <w:sz w:val="28"/>
          <w:szCs w:val="28"/>
        </w:rPr>
      </w:pPr>
    </w:p>
    <w:p w:rsidR="00301475" w:rsidRDefault="00301475" w:rsidP="00301475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№ 10</w:t>
      </w:r>
    </w:p>
    <w:p w:rsidR="00301475" w:rsidRDefault="00301475" w:rsidP="00301475">
      <w:pPr>
        <w:jc w:val="center"/>
        <w:rPr>
          <w:sz w:val="28"/>
          <w:szCs w:val="28"/>
        </w:rPr>
      </w:pPr>
    </w:p>
    <w:p w:rsidR="00301475" w:rsidRDefault="00301475" w:rsidP="00301475">
      <w:pPr>
        <w:rPr>
          <w:sz w:val="28"/>
          <w:szCs w:val="28"/>
        </w:rPr>
      </w:pPr>
    </w:p>
    <w:p w:rsidR="00301475" w:rsidRDefault="00301475" w:rsidP="00301475">
      <w:pPr>
        <w:ind w:left="-540"/>
        <w:rPr>
          <w:sz w:val="28"/>
          <w:szCs w:val="28"/>
        </w:rPr>
      </w:pPr>
    </w:p>
    <w:p w:rsidR="00301475" w:rsidRDefault="00301475" w:rsidP="00301475">
      <w:pPr>
        <w:ind w:left="34" w:firstLine="6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и состава комиссии по соблюдению требований к служебному поведению депутатов Совета депутатов МО СП «Никольское» и урегулированию конфликта интересов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pPr>
        <w:pStyle w:val="ConsPlusNormal"/>
        <w:ind w:firstLine="540"/>
        <w:jc w:val="both"/>
      </w:pPr>
      <w:r>
        <w:tab/>
        <w:t xml:space="preserve">Руководствуясь Федеральным </w:t>
      </w:r>
      <w:hyperlink r:id="rId5" w:history="1">
        <w:r>
          <w:rPr>
            <w:rStyle w:val="a4"/>
            <w:u w:val="none"/>
          </w:rPr>
          <w:t>законом</w:t>
        </w:r>
      </w:hyperlink>
      <w:r>
        <w:t xml:space="preserve"> от 25.12.2008 № 273-ФЗ «О противодействии коррупции», </w:t>
      </w:r>
      <w:hyperlink r:id="rId6" w:history="1">
        <w:r>
          <w:rPr>
            <w:rStyle w:val="a4"/>
            <w:u w:val="none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№ 821, Уставом МО СП «Никольское», Совет депутатов МО СП «Никольское» </w:t>
      </w:r>
      <w:proofErr w:type="spellStart"/>
      <w:r>
        <w:t>Мухоршибирского</w:t>
      </w:r>
      <w:proofErr w:type="spellEnd"/>
      <w:r>
        <w:t xml:space="preserve"> района Республики Бурятия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01475" w:rsidRDefault="00301475" w:rsidP="00301475">
      <w:pPr>
        <w:jc w:val="center"/>
        <w:rPr>
          <w:b/>
          <w:bCs/>
          <w:sz w:val="28"/>
          <w:szCs w:val="28"/>
        </w:rPr>
      </w:pPr>
    </w:p>
    <w:p w:rsidR="00301475" w:rsidRDefault="00301475" w:rsidP="00301475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 требований к служебному поведению депутатов Совета депутатов МО СП «Никольское» и урегулированию конфликта интересов (приложение 1).</w:t>
      </w:r>
    </w:p>
    <w:p w:rsidR="00301475" w:rsidRDefault="00301475" w:rsidP="00301475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комиссии по соблюдению требований к служебному поведению депутатов Совета депутатов МО СП «Никольское» и урегулированию конфликта интересов (приложение 2).</w:t>
      </w:r>
    </w:p>
    <w:p w:rsidR="00301475" w:rsidRDefault="00301475" w:rsidP="00301475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информационном стенде поселения и разместить  на официальном сайте в сети «Интернет».</w:t>
      </w:r>
    </w:p>
    <w:p w:rsidR="00301475" w:rsidRDefault="00301475" w:rsidP="00301475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01475" w:rsidRDefault="00301475" w:rsidP="00301475">
      <w:pPr>
        <w:tabs>
          <w:tab w:val="left" w:pos="567"/>
        </w:tabs>
        <w:jc w:val="both"/>
        <w:rPr>
          <w:sz w:val="28"/>
          <w:szCs w:val="28"/>
        </w:rPr>
      </w:pPr>
    </w:p>
    <w:p w:rsidR="00301475" w:rsidRDefault="00301475" w:rsidP="00301475">
      <w:pPr>
        <w:tabs>
          <w:tab w:val="left" w:pos="567"/>
        </w:tabs>
        <w:jc w:val="both"/>
        <w:rPr>
          <w:sz w:val="28"/>
          <w:szCs w:val="28"/>
        </w:rPr>
      </w:pPr>
    </w:p>
    <w:p w:rsidR="00301475" w:rsidRDefault="00301475" w:rsidP="00301475">
      <w:pPr>
        <w:pStyle w:val="3"/>
        <w:tabs>
          <w:tab w:val="left" w:pos="6460"/>
          <w:tab w:val="left" w:pos="6800"/>
          <w:tab w:val="right" w:pos="9616"/>
        </w:tabs>
        <w:jc w:val="left"/>
        <w:rPr>
          <w:rFonts w:eastAsia="Calibri"/>
          <w:bCs/>
        </w:rPr>
      </w:pPr>
      <w:r>
        <w:rPr>
          <w:rFonts w:eastAsia="Calibri"/>
          <w:bCs/>
        </w:rPr>
        <w:t>Глава муниципального образования</w:t>
      </w:r>
    </w:p>
    <w:p w:rsidR="00301475" w:rsidRDefault="00301475" w:rsidP="0030147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Сельского поселения «Никольское»                              И.А.Калашников</w:t>
      </w:r>
    </w:p>
    <w:p w:rsidR="00301475" w:rsidRDefault="00301475" w:rsidP="00301475">
      <w:pPr>
        <w:rPr>
          <w:sz w:val="28"/>
          <w:szCs w:val="28"/>
        </w:rPr>
      </w:pPr>
    </w:p>
    <w:p w:rsidR="00301475" w:rsidRDefault="00301475" w:rsidP="00301475">
      <w:pPr>
        <w:rPr>
          <w:sz w:val="24"/>
          <w:szCs w:val="24"/>
        </w:rPr>
      </w:pPr>
    </w:p>
    <w:p w:rsidR="00301475" w:rsidRDefault="00301475" w:rsidP="00301475"/>
    <w:p w:rsidR="00301475" w:rsidRDefault="00301475" w:rsidP="00301475"/>
    <w:p w:rsidR="00301475" w:rsidRDefault="00301475" w:rsidP="00301475">
      <w:pPr>
        <w:pStyle w:val="ConsPlusTitle"/>
        <w:widowControl/>
        <w:rPr>
          <w:b w:val="0"/>
          <w:bCs w:val="0"/>
        </w:rPr>
      </w:pPr>
    </w:p>
    <w:p w:rsidR="00301475" w:rsidRDefault="00301475" w:rsidP="0030147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>Приложение № 1</w:t>
      </w:r>
    </w:p>
    <w:p w:rsidR="00301475" w:rsidRDefault="00301475" w:rsidP="0030147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МО СП «Никольское»</w:t>
      </w:r>
    </w:p>
    <w:p w:rsidR="00301475" w:rsidRDefault="00301475" w:rsidP="0030147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10 </w:t>
      </w:r>
    </w:p>
    <w:p w:rsidR="00301475" w:rsidRDefault="00301475" w:rsidP="00301475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01475" w:rsidRDefault="00301475" w:rsidP="00301475">
      <w:pPr>
        <w:autoSpaceDE w:val="0"/>
        <w:autoSpaceDN w:val="0"/>
        <w:adjustRightInd w:val="0"/>
        <w:ind w:left="5580"/>
        <w:rPr>
          <w:b/>
          <w:bCs/>
          <w:sz w:val="28"/>
          <w:szCs w:val="28"/>
        </w:rPr>
      </w:pPr>
    </w:p>
    <w:p w:rsidR="00301475" w:rsidRDefault="00301475" w:rsidP="003014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соблюдению требований к служебному поведению депутатов Совета депутатов МО СП «Никольское» и урегулированию конфликта интересов</w:t>
      </w:r>
    </w:p>
    <w:p w:rsidR="00301475" w:rsidRDefault="00301475" w:rsidP="00301475">
      <w:pPr>
        <w:rPr>
          <w:sz w:val="28"/>
          <w:szCs w:val="28"/>
        </w:rPr>
      </w:pP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поведению депутатов Совета депутатов МО СП «Никольское» и урегулированию конфликта интересов (далее – комиссия).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федеральными конституционными законами, актами Президента РФ и Правительства РФ, законами РБ, актами Президента РБ и Правительства РБ, Уставом МО СП «Никольское», а также настоящим Положением.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обеспечении соблюдения депутатами Совета депутатов МО СП «Никольское»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нормативным правовым актом – решением Совета депутатов МО СП «Никольское». Указанным актом утверждается также состав комиссии. 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заседания комиссии являются: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редставление Председателем Совета депутатов МО СП «Никольское» материалов проверки, свидетельствующих: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представлении 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детей; несоблюдении депутатом требований к служебному поведению и (или) требований об урегулировании конфликта интересов.</w:t>
      </w:r>
    </w:p>
    <w:p w:rsidR="00301475" w:rsidRDefault="00301475" w:rsidP="00301475">
      <w:pPr>
        <w:pStyle w:val="ConsPlusNormal"/>
        <w:ind w:firstLine="540"/>
        <w:jc w:val="both"/>
      </w:pPr>
      <w:r>
        <w:tab/>
        <w:t>-о несоблюдении депутатов МО СП «Никольское» требований к служебному поведению и (или) требований об урегулировании конфликта интересов;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поступившее Председателю Совета депутатов МО СП «Никольское»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Советом депутатов МО СП «Никольское», информации, содержащей основания для проведения заседания комиссии: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301475" w:rsidRDefault="00301475" w:rsidP="00301475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  <w:proofErr w:type="gramEnd"/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первом подпункта «а» пункта 7 настоящего Положения, комиссия принимает одно из следующих решений: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сведения, представленные депутатом, являются достоверными и полными;</w:t>
      </w:r>
    </w:p>
    <w:p w:rsidR="00301475" w:rsidRDefault="00301475" w:rsidP="00301475">
      <w:pPr>
        <w:pStyle w:val="ConsPlusNormal"/>
        <w:ind w:firstLine="540"/>
        <w:jc w:val="both"/>
      </w:pPr>
      <w:r>
        <w:t>б) установить, что сведения, представленные депутатом, являются недостоверными и (или) неполными. В этом случае Комиссия рекомендует председателю МО СП «Никольское» применить к депутату МО СП «Никольское» конкретную меру ответственности.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абзаце втором подпункта «а» пункта 7 настоящего Положения, комиссия принимает одно из следующих решений: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установить, что депутат соблюдал требования к служебному поведению и (или требования об урегулировании конфликта интересов;</w:t>
      </w:r>
    </w:p>
    <w:p w:rsidR="00301475" w:rsidRDefault="00301475" w:rsidP="00301475">
      <w:pPr>
        <w:pStyle w:val="ConsPlusNormal"/>
        <w:ind w:firstLine="708"/>
        <w:jc w:val="both"/>
      </w:pPr>
      <w:r>
        <w:t xml:space="preserve">б) установить, что депутат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МО СП «Никольское» </w:t>
      </w:r>
      <w:r>
        <w:lastRenderedPageBreak/>
        <w:t>применить к депутату МО СП «Никольское» конкретную меру ответственности.</w:t>
      </w:r>
    </w:p>
    <w:p w:rsidR="00301475" w:rsidRDefault="00301475" w:rsidP="0030147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вопроса, указанного в подпункте «б» пункта 7 настоящего Положения, комиссия принимает одно из следующих решений: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301475" w:rsidRDefault="00301475" w:rsidP="00301475">
      <w:pPr>
        <w:pStyle w:val="ConsPlusNormal"/>
        <w:ind w:firstLine="540"/>
        <w:jc w:val="both"/>
      </w:pPr>
      <w: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 В этом случае комиссия рекомендует председателю МО СП «Никольское» применить к  депутату МО СП «Никольское» конкретную меру ответственности, 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16.По итогам рассмотрения вопросов, предусмотренных подпунктами «а» и «б» пункта 7 настоящего Положения, при наличии к тому оснований, комиссия может принять иное, чем предусмотрено пунктами 13-15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17.Для исполнения решений комиссии могут быть подготовлены проекты нормативных правовых актов Совета депутатов МО СП  «Никольское».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18.Решения комиссии принимаются голосованием простым большинством голосов, присутствующих на заседании членов комиссии.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Совет депутатов МО СП «Никольское»;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голосования: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Копия протокола комиссии в 3-хдневный срок со дня заседания направляется Председателю Совета депутатов МО СП «Никольское», депутату, а также по решению комиссии – иным заинтересованным лицам. 22. Председатель Совета депутатов МО СП «Никольское» обязан рассмотреть протокол заседания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  а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МО СП «Никольское» в письменной форме уведомляет комиссию в месячный срок со дня поступления к нему протокола заседания комиссии.</w:t>
      </w:r>
    </w:p>
    <w:p w:rsidR="00301475" w:rsidRDefault="00301475" w:rsidP="00301475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301475" w:rsidRDefault="00301475" w:rsidP="00301475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301475" w:rsidRDefault="00301475" w:rsidP="00301475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301475" w:rsidRDefault="00301475" w:rsidP="00301475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301475" w:rsidRDefault="00301475" w:rsidP="00301475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</w:p>
    <w:p w:rsidR="00301475" w:rsidRDefault="00301475" w:rsidP="00301475">
      <w:pPr>
        <w:pStyle w:val="ConsPlusTitle"/>
        <w:widowControl/>
        <w:ind w:left="538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301475" w:rsidRDefault="00301475" w:rsidP="0030147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МО СП «Никольское»</w:t>
      </w:r>
    </w:p>
    <w:p w:rsidR="00301475" w:rsidRDefault="00301475" w:rsidP="0030147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10  </w:t>
      </w:r>
    </w:p>
    <w:p w:rsidR="00301475" w:rsidRDefault="00301475" w:rsidP="0030147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301475" w:rsidRDefault="00301475" w:rsidP="0030147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депутатов Совета депутатов МО СП «Никольское» и урегулированию конфликта интересов</w:t>
      </w:r>
    </w:p>
    <w:p w:rsidR="00301475" w:rsidRDefault="00301475" w:rsidP="00301475">
      <w:pPr>
        <w:rPr>
          <w:sz w:val="24"/>
          <w:szCs w:val="24"/>
        </w:rPr>
      </w:pP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 комиссии:</w:t>
      </w: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СП «Никольское» -  И.А.Калашников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Заместитель председателя комиссии:</w:t>
      </w: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- А.З.Козлов 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>3.Секретарь ком</w:t>
      </w:r>
      <w:bookmarkStart w:id="0" w:name="_GoBack"/>
      <w:bookmarkEnd w:id="0"/>
      <w:r>
        <w:rPr>
          <w:sz w:val="28"/>
          <w:szCs w:val="28"/>
        </w:rPr>
        <w:t>иссии: Варфоломеева В.В.</w:t>
      </w: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01475" w:rsidRDefault="00301475" w:rsidP="0030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Свинкина В.Г.- председатель постоянной комиссии по экономике, бюджету, налогам и муниципальной собственности.  </w:t>
      </w:r>
    </w:p>
    <w:p w:rsidR="00301475" w:rsidRDefault="00301475" w:rsidP="00301475">
      <w:pPr>
        <w:jc w:val="both"/>
        <w:rPr>
          <w:sz w:val="28"/>
          <w:szCs w:val="28"/>
        </w:rPr>
      </w:pPr>
    </w:p>
    <w:p w:rsidR="00301475" w:rsidRDefault="00301475" w:rsidP="00301475">
      <w:r>
        <w:rPr>
          <w:sz w:val="28"/>
          <w:szCs w:val="28"/>
        </w:rPr>
        <w:t xml:space="preserve">5.   </w:t>
      </w:r>
      <w:proofErr w:type="spellStart"/>
      <w:r>
        <w:rPr>
          <w:sz w:val="28"/>
          <w:szCs w:val="28"/>
        </w:rPr>
        <w:t>Бодрова</w:t>
      </w:r>
      <w:proofErr w:type="spellEnd"/>
      <w:r>
        <w:rPr>
          <w:sz w:val="28"/>
          <w:szCs w:val="28"/>
        </w:rPr>
        <w:t xml:space="preserve"> П.А.- председатель постоянной комиссии по регламенту и этике</w:t>
      </w:r>
    </w:p>
    <w:sectPr w:rsidR="0030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1475"/>
    <w:rsid w:val="0030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0147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0147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014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01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71FFAE45A712AF274CD8DCF37C6BC41E3B89BBF3B0C0F073261965E60258BB2E45BB0549FCEE8w1eAD" TargetMode="External"/><Relationship Id="rId5" Type="http://schemas.openxmlformats.org/officeDocument/2006/relationships/hyperlink" Target="consultantplus://offline/ref=4DF71FFAE45A712AF274CD8DCF37C6BC41E3BC92BB3B0C0F073261965E60258BB2E45BB056w9e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2016-06-27T15:31:00Z</dcterms:created>
  <dcterms:modified xsi:type="dcterms:W3CDTF">2016-06-27T15:32:00Z</dcterms:modified>
</cp:coreProperties>
</file>